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B3" w:rsidRDefault="00DA4CB3" w:rsidP="00DA4CB3"/>
    <w:p w:rsidR="00DA4CB3" w:rsidRPr="00E11D63" w:rsidRDefault="00DA4CB3" w:rsidP="00DA4CB3">
      <w:pPr>
        <w:rPr>
          <w:b/>
        </w:rPr>
      </w:pPr>
      <w:r w:rsidRPr="00E11D63">
        <w:rPr>
          <w:b/>
        </w:rPr>
        <w:t>361/20</w:t>
      </w:r>
      <w:r w:rsidR="00254C9C" w:rsidRPr="00E11D63">
        <w:rPr>
          <w:b/>
        </w:rPr>
        <w:t>0</w:t>
      </w:r>
      <w:r w:rsidRPr="00E11D63">
        <w:rPr>
          <w:b/>
        </w:rPr>
        <w:t>0 Sb., Zákona o silničním provozu</w:t>
      </w:r>
    </w:p>
    <w:p w:rsidR="00DA4CB3" w:rsidRDefault="00DA4CB3" w:rsidP="00DA4CB3"/>
    <w:p w:rsidR="00E11D63" w:rsidRPr="00E11D63" w:rsidRDefault="00E11D63" w:rsidP="00DA4CB3">
      <w:pPr>
        <w:rPr>
          <w:b/>
          <w:u w:val="single"/>
        </w:rPr>
      </w:pPr>
      <w:r w:rsidRPr="00E11D63">
        <w:rPr>
          <w:b/>
          <w:u w:val="single"/>
        </w:rPr>
        <w:t>Zastavení a stání</w:t>
      </w:r>
      <w:bookmarkStart w:id="0" w:name="_GoBack"/>
      <w:bookmarkEnd w:id="0"/>
    </w:p>
    <w:p w:rsidR="00E11D63" w:rsidRDefault="00E11D63" w:rsidP="00DA4CB3"/>
    <w:p w:rsidR="00DA4CB3" w:rsidRPr="00DA4CB3" w:rsidRDefault="00DA4CB3" w:rsidP="00E11D63">
      <w:pPr>
        <w:jc w:val="center"/>
        <w:rPr>
          <w:b/>
        </w:rPr>
      </w:pPr>
      <w:r w:rsidRPr="00DA4CB3">
        <w:rPr>
          <w:b/>
        </w:rPr>
        <w:t>§ 25</w:t>
      </w:r>
    </w:p>
    <w:p w:rsidR="00DA4CB3" w:rsidRDefault="00DA4CB3" w:rsidP="00DA4CB3">
      <w:r>
        <w:t>                (1) Řidič smí zastavit a stát jen</w:t>
      </w:r>
    </w:p>
    <w:p w:rsidR="00DA4CB3" w:rsidRDefault="00DA4CB3" w:rsidP="00DA4CB3">
      <w:r>
        <w:t>a) vpravo ve směru jízdy co nejblíže k okraji pozemní komunikace a na jednosměrné pozemní komunikaci vpravo i vlevo,</w:t>
      </w:r>
    </w:p>
    <w:p w:rsidR="00DA4CB3" w:rsidRDefault="00DA4CB3" w:rsidP="00DA4CB3">
      <w:r>
        <w:t>b) v jedné řadě a rovnoběžně s okrajem pozemní komunikace; nedojde-li k ohrožení bezpečnosti a plynulosti silničního provozu, smí v obci řidič vozidla o celkové hmotnosti nepřevyšující 3 500 kg zastavit a stát kolmo, popřípadě šikmo k okraji pozemní komunikace nebo zastavit v druhé řadě.</w:t>
      </w:r>
    </w:p>
    <w:p w:rsidR="00DA4CB3" w:rsidRDefault="00DA4CB3" w:rsidP="00DA4CB3">
      <w:r>
        <w:t>                (2) Ve druhé řadě smí při výkonu taxislužby zastavit řidič taxislužby, je však povinen dbát potřebné opatrnosti, aby neohrozil bezpečnost a plynulost provozu na pozemních komunikacích.</w:t>
      </w:r>
    </w:p>
    <w:p w:rsidR="00DA4CB3" w:rsidRDefault="00DA4CB3" w:rsidP="00DA4CB3">
      <w:pPr>
        <w:rPr>
          <w:color w:val="FF0000"/>
        </w:rPr>
      </w:pPr>
      <w:r>
        <w:t xml:space="preserve">                </w:t>
      </w:r>
      <w:r>
        <w:rPr>
          <w:color w:val="FF0000"/>
        </w:rPr>
        <w:t>(3) Při stání musí zůstat volný alespoň jeden jízdní pruh široký nejméně 3 m pro každý směr jízdy; při zastavení musí zůstat volný alespoň jeden jízdní pruh široký nejméně 3 m pro oba směry jízdy.</w:t>
      </w:r>
    </w:p>
    <w:p w:rsidR="00DA4CB3" w:rsidRDefault="00DA4CB3" w:rsidP="00DA4CB3">
      <w:r>
        <w:t>                (4) Při zastavení a stání nesmí řidič znemožnit ostatním řidičům vyjetí z řady stojících vozidel. Při zastavení a stání vedle vozidla s označením "Označení vozidla přepravujícího osobu těžce pohybově postiženou" musí ponechat boční odstup nejméně 1,2 m.</w:t>
      </w:r>
    </w:p>
    <w:p w:rsidR="00DA4CB3" w:rsidRDefault="00DA4CB3" w:rsidP="00DA4CB3">
      <w:r>
        <w:t>                (5) Zajíždí-li řidič za účelem zastavení nebo stání k okraji pozemní komunikace nebo k chodníku, musí dávat znamení o změně směru jízdy.</w:t>
      </w:r>
    </w:p>
    <w:p w:rsidR="00DA4CB3" w:rsidRDefault="00DA4CB3" w:rsidP="00DA4CB3">
      <w:r>
        <w:t>                (6) Řidič vozidla, které zastavilo nebo stálo a opět vyjíždí od okraje pozemní komunikace nebo od chodníku, musí dávat znamení o změně směru jízdy a nesmí ohrozit ostatní účastníky provozu na pozemních komunikacích. Řidiči autobusu hromadné dopravy osob nebo trolejbusu musí v obci řidiči ostatních vozidel umožnit vyjetí ze zastávky nebo ze zastávkového pruhu, a to snížením rychlosti jízdy, popřípadě i zastavením vozidla; řidič autobusu nebo trolejbusu přitom nesmí ohrozit zejména řidiče vozidel jedoucích stejným směrem.</w:t>
      </w:r>
    </w:p>
    <w:p w:rsidR="00E11D63" w:rsidRDefault="00E11D63" w:rsidP="00DA4CB3"/>
    <w:p w:rsidR="00E11D63" w:rsidRPr="00E11D63" w:rsidRDefault="00E11D63" w:rsidP="00E11D63">
      <w:pPr>
        <w:jc w:val="center"/>
        <w:rPr>
          <w:b/>
        </w:rPr>
      </w:pPr>
      <w:r w:rsidRPr="00E11D63">
        <w:rPr>
          <w:b/>
        </w:rPr>
        <w:t>§ 27</w:t>
      </w:r>
    </w:p>
    <w:p w:rsidR="00E11D63" w:rsidRDefault="00E11D63" w:rsidP="00E11D63"/>
    <w:p w:rsidR="00E11D63" w:rsidRDefault="00E11D63" w:rsidP="00E11D63">
      <w:r>
        <w:t>(1) Řidič nesmí zastavit a stát</w:t>
      </w:r>
    </w:p>
    <w:p w:rsidR="00E11D63" w:rsidRDefault="00E11D63" w:rsidP="00E11D63">
      <w:r>
        <w:t>a) v nepřehledné zatáčce a v její těsné blízkosti,</w:t>
      </w:r>
    </w:p>
    <w:p w:rsidR="00E11D63" w:rsidRDefault="00E11D63" w:rsidP="00E11D63">
      <w:r>
        <w:t>b) před nepřehledným vrcholem stoupání pozemní komunikace, na něm a za ním,</w:t>
      </w:r>
    </w:p>
    <w:p w:rsidR="00E11D63" w:rsidRDefault="00E11D63" w:rsidP="00E11D63">
      <w:r>
        <w:t>c) na přechodu pro chodce nebo na přejezdu pro cyklisty a ve vzdálenosti kratší než 5 m před nimi,</w:t>
      </w:r>
    </w:p>
    <w:p w:rsidR="00E11D63" w:rsidRPr="00E11D63" w:rsidRDefault="00E11D63" w:rsidP="00E11D63">
      <w:pPr>
        <w:rPr>
          <w:color w:val="FF0000"/>
        </w:rPr>
      </w:pPr>
      <w:r w:rsidRPr="00E11D63">
        <w:rPr>
          <w:color w:val="FF0000"/>
        </w:rPr>
        <w:t>d) na křižovatce a ve vzdálenosti kratší než 5 m před hranicí křižovatky a 5 m za ní; tento zákaz neplatí v obci na křižovatce tvaru "T" na protější straně vyúsťující pozemní komunikace,</w:t>
      </w:r>
    </w:p>
    <w:p w:rsidR="00E11D63" w:rsidRDefault="00E11D63" w:rsidP="00E11D63">
      <w:r>
        <w:t>e) v připojovacím nebo odbočovacím pruhu,</w:t>
      </w:r>
    </w:p>
    <w:p w:rsidR="00E11D63" w:rsidRDefault="00E11D63" w:rsidP="00E11D63">
      <w:r>
        <w:t>f) u zastávky tramvaje, autobusu nebo trolejbusu bez nástupního ostrůvku v úseku, který začíná dopravní značkou "Zastávka autobusu", "Zastávka tramvaje" nebo "Zastávka trolejbusu" a končí ve vzdálenosti 5 m za označníkem zastávky, a tam, kde taková dopravní značka není, ve vzdálenosti kratší než 30 m před a 5 m za označníkem zastávky; je-li prostor zastávky vyznačen vodorovnou dopravní značkou "Zastávka autobusu nebo trolejbusu" nebo "Zastávka tramvaje", platí tento zákaz jen pro vyznačený prostor,</w:t>
      </w:r>
    </w:p>
    <w:p w:rsidR="00E11D63" w:rsidRDefault="00E11D63" w:rsidP="00E11D63">
      <w:r>
        <w:t>g) na železničním přejezdu, v podjezdu a v tunelu a ve vzdálenosti kratší než 15 m před nimi a za nimi,</w:t>
      </w:r>
    </w:p>
    <w:p w:rsidR="00E11D63" w:rsidRDefault="00E11D63" w:rsidP="00E11D63">
      <w:r>
        <w:t>h) v místě, kde by vozidlo zakrývalo svislou dopravní značku nebo vodorovnou dopravní značku "Směrové šipky" nebo "Nápis na vozovce",</w:t>
      </w:r>
    </w:p>
    <w:p w:rsidR="00E11D63" w:rsidRDefault="00E11D63" w:rsidP="00E11D63">
      <w:r>
        <w:t>i) ve vyhrazeném jízdním pruhu a jízdním pruhu pro cyklisty,</w:t>
      </w:r>
    </w:p>
    <w:p w:rsidR="00E11D63" w:rsidRDefault="00E11D63" w:rsidP="00E11D63">
      <w:r>
        <w:t>j) v jízdních pruzích vyznačených na vozovce mimo pravého jízdního pruhu,</w:t>
      </w:r>
    </w:p>
    <w:p w:rsidR="00E11D63" w:rsidRDefault="00E11D63" w:rsidP="00E11D63">
      <w:r>
        <w:t>k) ve vzdálenosti kratší než 5 m od začátku a konce vodorovné dopravní značky "Podélná čára souvislá" nebo nástupního ostrůvku tam, kde by mezi touto dopravní značkou nebo nástupním ostrůvkem a vozidlem nezůstal volný alespoň jeden jízdní pruh široký nejméně 3 m,</w:t>
      </w:r>
    </w:p>
    <w:p w:rsidR="00E11D63" w:rsidRDefault="00E11D63" w:rsidP="00E11D63">
      <w:r>
        <w:lastRenderedPageBreak/>
        <w:t>l) na mostě,</w:t>
      </w:r>
    </w:p>
    <w:p w:rsidR="00E11D63" w:rsidRDefault="00E11D63" w:rsidP="00E11D63">
      <w:r>
        <w:t>m) v tunelu; to neplatí v případě nouzového stání na místě označeném dopravní značkou "Nouzové stání"; v případě nouzového stání musí řidič vypnout motor,</w:t>
      </w:r>
    </w:p>
    <w:p w:rsidR="00E11D63" w:rsidRDefault="00E11D63" w:rsidP="00E11D63">
      <w:r>
        <w:t>n) před vjezdem na pozemní komunikaci z polní nebo lesní cesty nebo z místa ležícího mimo pozemní komunikaci,</w:t>
      </w:r>
    </w:p>
    <w:p w:rsidR="00E11D63" w:rsidRDefault="00E11D63" w:rsidP="00E11D63">
      <w:r>
        <w:t>o) na vyhrazeném parkovišti, nejde-li o vozidlo, pro které je parkoviště vyhrazeno; to neplatí, jde-li o zastavení a stání, které nepřekročí dobu tří minut a které neohrozí ani neomezí ostatní účastníky provozu na pozemních komunikacích, popřípadě neomezí řidiče vozidel, pro něž je parkoviště vyhrazeno,</w:t>
      </w:r>
    </w:p>
    <w:p w:rsidR="00E11D63" w:rsidRDefault="00E11D63" w:rsidP="00E11D63">
      <w:r>
        <w:t>p) na tramvajovém pásu,</w:t>
      </w:r>
    </w:p>
    <w:p w:rsidR="00E11D63" w:rsidRDefault="00E11D63" w:rsidP="00E11D63">
      <w:r>
        <w:t>r) na silniční vegetaci, pokud to není povoleno místní úpravou provozu na pozemní komunikaci,</w:t>
      </w:r>
    </w:p>
    <w:p w:rsidR="00E11D63" w:rsidRPr="00E11D63" w:rsidRDefault="00E11D63" w:rsidP="00E11D63">
      <w:pPr>
        <w:rPr>
          <w:color w:val="FF0000"/>
        </w:rPr>
      </w:pPr>
      <w:r w:rsidRPr="00E11D63">
        <w:rPr>
          <w:color w:val="FF0000"/>
        </w:rPr>
        <w:t>s) na jiných místech, kde by tím byla ohrožena bezpečnost provozu na pozemních komunikacích, zejména jízda ostatních vozidel.</w:t>
      </w:r>
    </w:p>
    <w:p w:rsidR="00E11D63" w:rsidRDefault="00E11D63" w:rsidP="00E11D63"/>
    <w:p w:rsidR="00E11D63" w:rsidRDefault="00E11D63" w:rsidP="00E11D63">
      <w:r>
        <w:t>(2) V době od 5.00 do 19.00 hodin je zakázáno stání tam, kde by nezůstal mezi vozidlem a nejbližší tramvajovou kolejnicí volný jízdní pruh široký nejméně 3,5 m.</w:t>
      </w:r>
    </w:p>
    <w:p w:rsidR="00E11D63" w:rsidRDefault="00E11D63" w:rsidP="00E11D63"/>
    <w:p w:rsidR="00E11D63" w:rsidRDefault="00E11D63" w:rsidP="00E11D63">
      <w:r>
        <w:t>(3) Na silnicích I. třídy a za snížené viditelnosti i na silnicích II. a III. třídy 1) je mimo obec zakázáno zastavení a stání jinde než na místech označených dopravní značkou jako parkoviště.</w:t>
      </w:r>
    </w:p>
    <w:p w:rsidR="00E11D63" w:rsidRDefault="00E11D63" w:rsidP="00E11D63"/>
    <w:p w:rsidR="00E11D63" w:rsidRDefault="00E11D63" w:rsidP="00E11D63">
      <w:r>
        <w:t>(4) Na dopravním okruhu označeném dopravní značkou "Okruh" nebo "Změna směru okruhu" je zakázáno stání.</w:t>
      </w:r>
    </w:p>
    <w:p w:rsidR="00E11D63" w:rsidRDefault="00E11D63" w:rsidP="00E11D63"/>
    <w:p w:rsidR="00E11D63" w:rsidRDefault="00E11D63" w:rsidP="00E11D63">
      <w:r>
        <w:t>(5) O odstranění vozidla, které neoprávněně stojí na vyhrazeném parkovišti, rozhodne policista nebo strážník obecní policie; vozidlo se odstraní na náklad jeho provozovatele.</w:t>
      </w:r>
    </w:p>
    <w:p w:rsidR="00E11D63" w:rsidRDefault="00E11D63" w:rsidP="00E11D63"/>
    <w:p w:rsidR="00E11D63" w:rsidRDefault="00E11D63" w:rsidP="00E11D63">
      <w:r>
        <w:t>(6) Zákaz zastavení a stání podle odstavce 1 neplatí pro řidiče vozidel bezpečnostních sborů, ozbrojených sil a vojenského zpravodajství při plnění služebních povinností, řidiče vozidla obecní policie při výkonu její působnosti a řidiče vozidel jednotek požární ochrany, zdravotnické záchranné služby a Horské služby při řešení mimořádných událostí 8a). Řidič tohoto vozidla je při zastavení a stání povinen učinit opatření nezbytná k tomu, aby neohrozil bezpečnost a plynulost provozu na pozemních komunikacích nebo aby takové ohrožení co nejvíce zmírnil.</w:t>
      </w:r>
    </w:p>
    <w:p w:rsidR="00DA4CB3" w:rsidRDefault="00DA4CB3" w:rsidP="00DA4CB3"/>
    <w:sectPr w:rsidR="00DA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B3"/>
    <w:rsid w:val="00254C9C"/>
    <w:rsid w:val="0067127E"/>
    <w:rsid w:val="00DA4CB3"/>
    <w:rsid w:val="00E1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EF4F4-93DC-4417-ADDC-5E26CA96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CB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3</cp:revision>
  <dcterms:created xsi:type="dcterms:W3CDTF">2019-08-08T09:07:00Z</dcterms:created>
  <dcterms:modified xsi:type="dcterms:W3CDTF">2019-08-08T09:17:00Z</dcterms:modified>
</cp:coreProperties>
</file>