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7952" w14:textId="1E349A36" w:rsidR="00C01E5F" w:rsidRPr="00C01E5F" w:rsidRDefault="00C01E5F" w:rsidP="00C01E5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01E5F">
        <w:rPr>
          <w:rFonts w:ascii="Bookman Old Style" w:hAnsi="Bookman Old Style"/>
          <w:b/>
          <w:bCs/>
          <w:sz w:val="24"/>
          <w:szCs w:val="24"/>
        </w:rPr>
        <w:t>OBECNÍ ÚŘAD VYSOKÉ POPOVICE</w:t>
      </w:r>
    </w:p>
    <w:p w14:paraId="1EE5B34D" w14:textId="630CCE79" w:rsidR="00C01E5F" w:rsidRDefault="00C01E5F" w:rsidP="00C01E5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01E5F">
        <w:rPr>
          <w:rFonts w:ascii="Bookman Old Style" w:hAnsi="Bookman Old Style"/>
          <w:b/>
          <w:bCs/>
          <w:sz w:val="24"/>
          <w:szCs w:val="24"/>
        </w:rPr>
        <w:t>Vysoké Popovice č.p. 35, 664 84</w:t>
      </w:r>
    </w:p>
    <w:p w14:paraId="5EF3672B" w14:textId="1D2387DE" w:rsidR="00495155" w:rsidRPr="00C01E5F" w:rsidRDefault="00495155" w:rsidP="00C01E5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TEL: 546 450 201</w:t>
      </w:r>
    </w:p>
    <w:p w14:paraId="0830ACD0" w14:textId="12B5F3FF" w:rsidR="00C01E5F" w:rsidRPr="00C01E5F" w:rsidRDefault="00C01E5F" w:rsidP="00C01E5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C01E5F">
        <w:rPr>
          <w:rFonts w:ascii="Bookman Old Style" w:hAnsi="Bookman Old Style"/>
          <w:sz w:val="24"/>
          <w:szCs w:val="24"/>
        </w:rPr>
        <w:t xml:space="preserve"> ___________________________________________________________________________</w:t>
      </w:r>
    </w:p>
    <w:p w14:paraId="4E626275" w14:textId="775B884C" w:rsidR="00C01E5F" w:rsidRPr="00C01E5F" w:rsidRDefault="00C01E5F" w:rsidP="00C01E5F">
      <w:pPr>
        <w:rPr>
          <w:rFonts w:ascii="Bookman Old Style" w:hAnsi="Bookman Old Style"/>
          <w:sz w:val="24"/>
          <w:szCs w:val="24"/>
        </w:rPr>
      </w:pPr>
      <w:r w:rsidRPr="00C01E5F">
        <w:rPr>
          <w:rFonts w:ascii="Bookman Old Style" w:hAnsi="Bookman Old Style"/>
          <w:sz w:val="24"/>
          <w:szCs w:val="24"/>
        </w:rPr>
        <w:t xml:space="preserve">Č.j. </w:t>
      </w:r>
      <w:r w:rsidR="00495155" w:rsidRPr="00495155">
        <w:rPr>
          <w:rFonts w:ascii="Bookman Old Style" w:hAnsi="Bookman Old Style"/>
          <w:sz w:val="24"/>
          <w:szCs w:val="24"/>
        </w:rPr>
        <w:t>OUVPO-760/2025</w:t>
      </w:r>
      <w:r w:rsidR="00495155">
        <w:rPr>
          <w:rFonts w:ascii="Bookman Old Style" w:hAnsi="Bookman Old Style"/>
          <w:sz w:val="24"/>
          <w:szCs w:val="24"/>
        </w:rPr>
        <w:t>/VK</w:t>
      </w:r>
    </w:p>
    <w:p w14:paraId="5A8149CA" w14:textId="77777777" w:rsidR="00C01E5F" w:rsidRDefault="00C01E5F" w:rsidP="00C01E5F">
      <w:pPr>
        <w:rPr>
          <w:rFonts w:ascii="Bookman Old Style" w:hAnsi="Bookman Old Style"/>
          <w:sz w:val="24"/>
          <w:szCs w:val="24"/>
        </w:rPr>
      </w:pPr>
    </w:p>
    <w:p w14:paraId="5E0AFEFA" w14:textId="77777777" w:rsidR="00C01E5F" w:rsidRDefault="00C01E5F" w:rsidP="00C01E5F">
      <w:pPr>
        <w:rPr>
          <w:rFonts w:ascii="Bookman Old Style" w:hAnsi="Bookman Old Style"/>
          <w:sz w:val="24"/>
          <w:szCs w:val="24"/>
        </w:rPr>
      </w:pPr>
    </w:p>
    <w:p w14:paraId="3F5DDA3C" w14:textId="77777777" w:rsidR="00011DB8" w:rsidRDefault="00011DB8" w:rsidP="00C01E5F">
      <w:pPr>
        <w:rPr>
          <w:rFonts w:ascii="Bookman Old Style" w:hAnsi="Bookman Old Style"/>
          <w:b/>
          <w:bCs/>
          <w:sz w:val="24"/>
          <w:szCs w:val="24"/>
        </w:rPr>
      </w:pPr>
    </w:p>
    <w:p w14:paraId="5F3EDB0C" w14:textId="77777777" w:rsidR="000A2D8F" w:rsidRPr="000A2D8F" w:rsidRDefault="000A2D8F" w:rsidP="00C01E5F">
      <w:pPr>
        <w:rPr>
          <w:rFonts w:ascii="Bookman Old Style" w:hAnsi="Bookman Old Style"/>
          <w:b/>
          <w:bCs/>
          <w:sz w:val="24"/>
          <w:szCs w:val="24"/>
        </w:rPr>
      </w:pPr>
      <w:r w:rsidRPr="000A2D8F">
        <w:rPr>
          <w:rFonts w:ascii="Bookman Old Style" w:hAnsi="Bookman Old Style"/>
          <w:b/>
          <w:bCs/>
          <w:sz w:val="24"/>
          <w:szCs w:val="24"/>
        </w:rPr>
        <w:t>Oznámení o svolání prvního zasedání okrskových volebních komisí pro volby do Poslanecké sněmovny Parlamentu ČR</w:t>
      </w:r>
    </w:p>
    <w:p w14:paraId="30981CC3" w14:textId="5EBD9592" w:rsidR="000A2D8F" w:rsidRPr="000A2D8F" w:rsidRDefault="00000000" w:rsidP="00C01E5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pict w14:anchorId="2A1FD895">
          <v:rect id="_x0000_i1025" style="width:0;height:1.5pt" o:hralign="center" o:hrstd="t" o:hr="t" fillcolor="#a0a0a0" stroked="f"/>
        </w:pict>
      </w:r>
    </w:p>
    <w:p w14:paraId="0DF3A4E1" w14:textId="77777777" w:rsidR="000A2D8F" w:rsidRPr="000A2D8F" w:rsidRDefault="000A2D8F" w:rsidP="00C01E5F">
      <w:pPr>
        <w:rPr>
          <w:rFonts w:ascii="Bookman Old Style" w:hAnsi="Bookman Old Style"/>
          <w:sz w:val="24"/>
          <w:szCs w:val="24"/>
        </w:rPr>
      </w:pPr>
    </w:p>
    <w:p w14:paraId="19199370" w14:textId="0539E8B6" w:rsidR="00495155" w:rsidRDefault="000A2D8F" w:rsidP="00C01E5F">
      <w:pPr>
        <w:rPr>
          <w:rFonts w:ascii="Bookman Old Style" w:hAnsi="Bookman Old Style"/>
          <w:sz w:val="24"/>
          <w:szCs w:val="24"/>
        </w:rPr>
      </w:pPr>
      <w:r w:rsidRPr="000A2D8F">
        <w:rPr>
          <w:rFonts w:ascii="Bookman Old Style" w:hAnsi="Bookman Old Style"/>
          <w:sz w:val="24"/>
          <w:szCs w:val="24"/>
        </w:rPr>
        <w:t xml:space="preserve"> V souladu s </w:t>
      </w:r>
      <w:proofErr w:type="spellStart"/>
      <w:r w:rsidRPr="000A2D8F">
        <w:rPr>
          <w:rFonts w:ascii="Bookman Old Style" w:hAnsi="Bookman Old Style"/>
          <w:sz w:val="24"/>
          <w:szCs w:val="24"/>
        </w:rPr>
        <w:t>ust</w:t>
      </w:r>
      <w:proofErr w:type="spellEnd"/>
      <w:r w:rsidRPr="000A2D8F">
        <w:rPr>
          <w:rFonts w:ascii="Bookman Old Style" w:hAnsi="Bookman Old Style"/>
          <w:sz w:val="24"/>
          <w:szCs w:val="24"/>
        </w:rPr>
        <w:t xml:space="preserve">. § 14c odst. 1 písm. d) a </w:t>
      </w:r>
      <w:proofErr w:type="spellStart"/>
      <w:r w:rsidRPr="000A2D8F">
        <w:rPr>
          <w:rFonts w:ascii="Bookman Old Style" w:hAnsi="Bookman Old Style"/>
          <w:sz w:val="24"/>
          <w:szCs w:val="24"/>
        </w:rPr>
        <w:t>ust</w:t>
      </w:r>
      <w:proofErr w:type="spellEnd"/>
      <w:r w:rsidRPr="000A2D8F">
        <w:rPr>
          <w:rFonts w:ascii="Bookman Old Style" w:hAnsi="Bookman Old Style"/>
          <w:sz w:val="24"/>
          <w:szCs w:val="24"/>
        </w:rPr>
        <w:t>. § 14c odst. 2 zákona č. 247/1995 Sb., o volbách do Parlamentu České republiky a o změně a doplnění některých dalších zákonů, ve znění pozdějších předpisů, svolávám 1. zasedání okrskových volebních komisí pro volby do Poslanecké sněmovny Parlamentu České republiky</w:t>
      </w:r>
      <w:r w:rsidR="00495155">
        <w:rPr>
          <w:rFonts w:ascii="Bookman Old Style" w:hAnsi="Bookman Old Style"/>
          <w:sz w:val="24"/>
          <w:szCs w:val="24"/>
        </w:rPr>
        <w:t>:</w:t>
      </w:r>
      <w:r w:rsidRPr="000A2D8F">
        <w:rPr>
          <w:rFonts w:ascii="Bookman Old Style" w:hAnsi="Bookman Old Style"/>
          <w:sz w:val="24"/>
          <w:szCs w:val="24"/>
        </w:rPr>
        <w:t xml:space="preserve"> </w:t>
      </w:r>
    </w:p>
    <w:p w14:paraId="416013BA" w14:textId="0541412C" w:rsidR="000A2D8F" w:rsidRPr="00495155" w:rsidRDefault="000A2D8F" w:rsidP="00C01E5F">
      <w:pPr>
        <w:rPr>
          <w:rFonts w:ascii="Bookman Old Style" w:hAnsi="Bookman Old Style"/>
          <w:b/>
          <w:bCs/>
          <w:sz w:val="24"/>
          <w:szCs w:val="24"/>
        </w:rPr>
      </w:pPr>
      <w:r w:rsidRPr="00495155">
        <w:rPr>
          <w:rFonts w:ascii="Bookman Old Style" w:hAnsi="Bookman Old Style"/>
          <w:b/>
          <w:bCs/>
          <w:sz w:val="24"/>
          <w:szCs w:val="24"/>
        </w:rPr>
        <w:t xml:space="preserve">na </w:t>
      </w:r>
      <w:r w:rsidR="00495155" w:rsidRPr="00495155">
        <w:rPr>
          <w:rFonts w:ascii="Bookman Old Style" w:hAnsi="Bookman Old Style"/>
          <w:b/>
          <w:bCs/>
          <w:sz w:val="24"/>
          <w:szCs w:val="24"/>
        </w:rPr>
        <w:t>středu</w:t>
      </w:r>
      <w:r w:rsidRPr="00495155">
        <w:rPr>
          <w:rFonts w:ascii="Bookman Old Style" w:hAnsi="Bookman Old Style"/>
          <w:b/>
          <w:bCs/>
          <w:sz w:val="24"/>
          <w:szCs w:val="24"/>
        </w:rPr>
        <w:t xml:space="preserve"> 10. září 2025 v</w:t>
      </w:r>
      <w:r w:rsidR="00DD0CB5">
        <w:rPr>
          <w:rFonts w:ascii="Bookman Old Style" w:hAnsi="Bookman Old Style"/>
          <w:b/>
          <w:bCs/>
          <w:sz w:val="24"/>
          <w:szCs w:val="24"/>
        </w:rPr>
        <w:t> 17.30</w:t>
      </w:r>
      <w:r w:rsidRPr="00495155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DD0CB5">
        <w:rPr>
          <w:rFonts w:ascii="Bookman Old Style" w:hAnsi="Bookman Old Style"/>
          <w:b/>
          <w:bCs/>
          <w:sz w:val="24"/>
          <w:szCs w:val="24"/>
        </w:rPr>
        <w:t xml:space="preserve">- </w:t>
      </w:r>
      <w:r w:rsidR="00495155" w:rsidRPr="00495155">
        <w:rPr>
          <w:rFonts w:ascii="Bookman Old Style" w:hAnsi="Bookman Old Style"/>
          <w:b/>
          <w:bCs/>
          <w:sz w:val="24"/>
          <w:szCs w:val="24"/>
        </w:rPr>
        <w:t> zasedací místnost</w:t>
      </w:r>
      <w:r w:rsidRPr="00495155">
        <w:rPr>
          <w:rFonts w:ascii="Bookman Old Style" w:hAnsi="Bookman Old Style"/>
          <w:b/>
          <w:bCs/>
          <w:sz w:val="24"/>
          <w:szCs w:val="24"/>
        </w:rPr>
        <w:t xml:space="preserve"> obecního úřadu.</w:t>
      </w:r>
    </w:p>
    <w:p w14:paraId="1AA41B42" w14:textId="05669109" w:rsidR="00C01E5F" w:rsidRPr="00C01E5F" w:rsidRDefault="00C01E5F" w:rsidP="00C01E5F">
      <w:pPr>
        <w:rPr>
          <w:rFonts w:ascii="Bookman Old Style" w:hAnsi="Bookman Old Style"/>
          <w:b/>
          <w:bCs/>
          <w:sz w:val="24"/>
          <w:szCs w:val="24"/>
        </w:rPr>
      </w:pPr>
    </w:p>
    <w:p w14:paraId="7E512578" w14:textId="77777777" w:rsidR="00C01E5F" w:rsidRDefault="00C01E5F" w:rsidP="00C01E5F">
      <w:pPr>
        <w:rPr>
          <w:rFonts w:ascii="Bookman Old Style" w:hAnsi="Bookman Old Style"/>
          <w:sz w:val="24"/>
          <w:szCs w:val="24"/>
        </w:rPr>
      </w:pPr>
    </w:p>
    <w:p w14:paraId="3CCA417B" w14:textId="77777777" w:rsidR="00C01E5F" w:rsidRDefault="00C01E5F" w:rsidP="00C01E5F">
      <w:pPr>
        <w:rPr>
          <w:rFonts w:ascii="Bookman Old Style" w:hAnsi="Bookman Old Style"/>
          <w:sz w:val="24"/>
          <w:szCs w:val="24"/>
        </w:rPr>
      </w:pPr>
    </w:p>
    <w:p w14:paraId="268AB0C2" w14:textId="77777777" w:rsidR="00C01E5F" w:rsidRDefault="00C01E5F" w:rsidP="00C01E5F">
      <w:pPr>
        <w:rPr>
          <w:rFonts w:ascii="Bookman Old Style" w:hAnsi="Bookman Old Style"/>
          <w:sz w:val="24"/>
          <w:szCs w:val="24"/>
        </w:rPr>
      </w:pPr>
    </w:p>
    <w:p w14:paraId="5EEB978B" w14:textId="77777777" w:rsidR="00011DB8" w:rsidRDefault="00011DB8" w:rsidP="00C01E5F">
      <w:pPr>
        <w:rPr>
          <w:rFonts w:ascii="Bookman Old Style" w:hAnsi="Bookman Old Style"/>
          <w:sz w:val="24"/>
          <w:szCs w:val="24"/>
        </w:rPr>
      </w:pPr>
    </w:p>
    <w:p w14:paraId="1185EF86" w14:textId="3C04D063" w:rsidR="00370891" w:rsidRDefault="00C01E5F" w:rsidP="00C01E5F">
      <w:pPr>
        <w:rPr>
          <w:rFonts w:ascii="Bookman Old Style" w:hAnsi="Bookman Old Style"/>
          <w:sz w:val="24"/>
          <w:szCs w:val="24"/>
        </w:rPr>
      </w:pPr>
      <w:r w:rsidRPr="00C01E5F">
        <w:rPr>
          <w:rFonts w:ascii="Bookman Old Style" w:hAnsi="Bookman Old Style"/>
          <w:sz w:val="24"/>
          <w:szCs w:val="24"/>
        </w:rPr>
        <w:t>V</w:t>
      </w:r>
      <w:r>
        <w:rPr>
          <w:rFonts w:ascii="Bookman Old Style" w:hAnsi="Bookman Old Style"/>
          <w:sz w:val="24"/>
          <w:szCs w:val="24"/>
        </w:rPr>
        <w:t xml:space="preserve">e Vysokých Popovicích dne </w:t>
      </w:r>
      <w:r w:rsidR="00495155">
        <w:rPr>
          <w:rFonts w:ascii="Bookman Old Style" w:hAnsi="Bookman Old Style"/>
          <w:sz w:val="24"/>
          <w:szCs w:val="24"/>
        </w:rPr>
        <w:t>2.9.2025</w:t>
      </w:r>
    </w:p>
    <w:p w14:paraId="238C3CF0" w14:textId="77777777" w:rsidR="00C01E5F" w:rsidRDefault="00C01E5F" w:rsidP="00C01E5F">
      <w:pPr>
        <w:rPr>
          <w:rFonts w:ascii="Bookman Old Style" w:hAnsi="Bookman Old Style"/>
          <w:sz w:val="24"/>
          <w:szCs w:val="24"/>
        </w:rPr>
      </w:pPr>
    </w:p>
    <w:p w14:paraId="6B0CA2B4" w14:textId="77777777" w:rsidR="00C01E5F" w:rsidRDefault="00C01E5F" w:rsidP="00C01E5F">
      <w:pPr>
        <w:rPr>
          <w:rFonts w:ascii="Bookman Old Style" w:hAnsi="Bookman Old Style"/>
          <w:sz w:val="24"/>
          <w:szCs w:val="24"/>
        </w:rPr>
      </w:pPr>
    </w:p>
    <w:p w14:paraId="01637E64" w14:textId="77777777" w:rsidR="00C01E5F" w:rsidRDefault="00C01E5F" w:rsidP="00C01E5F">
      <w:pPr>
        <w:rPr>
          <w:rFonts w:ascii="Bookman Old Style" w:hAnsi="Bookman Old Style"/>
          <w:sz w:val="24"/>
          <w:szCs w:val="24"/>
        </w:rPr>
      </w:pPr>
    </w:p>
    <w:p w14:paraId="7CE472FE" w14:textId="77777777" w:rsidR="0059443E" w:rsidRDefault="0059443E" w:rsidP="00C01E5F">
      <w:pPr>
        <w:rPr>
          <w:rFonts w:ascii="Bookman Old Style" w:hAnsi="Bookman Old Style"/>
          <w:sz w:val="24"/>
          <w:szCs w:val="24"/>
        </w:rPr>
      </w:pPr>
    </w:p>
    <w:p w14:paraId="22B4A78B" w14:textId="0A966070" w:rsidR="00C01E5F" w:rsidRDefault="00C01E5F" w:rsidP="00C01E5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Ing. Petra Hanáková v.r.</w:t>
      </w:r>
    </w:p>
    <w:p w14:paraId="66742417" w14:textId="778BA030" w:rsidR="00C01E5F" w:rsidRPr="00C01E5F" w:rsidRDefault="00C01E5F" w:rsidP="00C01E5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starostka obce</w:t>
      </w:r>
    </w:p>
    <w:sectPr w:rsidR="00C01E5F" w:rsidRPr="00C01E5F" w:rsidSect="005D4630">
      <w:pgSz w:w="11906" w:h="16838" w:code="9"/>
      <w:pgMar w:top="720" w:right="284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5F"/>
    <w:rsid w:val="00011DB8"/>
    <w:rsid w:val="000A2D8F"/>
    <w:rsid w:val="003053CC"/>
    <w:rsid w:val="00370891"/>
    <w:rsid w:val="00494F06"/>
    <w:rsid w:val="00495155"/>
    <w:rsid w:val="0059443E"/>
    <w:rsid w:val="005D4630"/>
    <w:rsid w:val="008F7C6D"/>
    <w:rsid w:val="009F6D52"/>
    <w:rsid w:val="00C01E5F"/>
    <w:rsid w:val="00D00600"/>
    <w:rsid w:val="00D93888"/>
    <w:rsid w:val="00DD0CB5"/>
    <w:rsid w:val="00E24261"/>
    <w:rsid w:val="00F0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2F61"/>
  <w15:chartTrackingRefBased/>
  <w15:docId w15:val="{88BCEC07-FEEE-401D-B3E6-2D6B2407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cp:lastPrinted>2024-08-22T08:55:00Z</cp:lastPrinted>
  <dcterms:created xsi:type="dcterms:W3CDTF">2024-08-22T08:35:00Z</dcterms:created>
  <dcterms:modified xsi:type="dcterms:W3CDTF">2025-09-03T09:19:00Z</dcterms:modified>
</cp:coreProperties>
</file>